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460" w:line="360" w:lineRule="auto"/>
        <w:rPr>
          <w:rFonts w:ascii="Roboto" w:cs="Roboto" w:eastAsia="Roboto" w:hAnsi="Roboto"/>
          <w:color w:val="001489"/>
          <w:sz w:val="30"/>
          <w:szCs w:val="30"/>
        </w:rPr>
      </w:pPr>
      <w:bookmarkStart w:colFirst="0" w:colLast="0" w:name="_muj8hv5v5zvy" w:id="0"/>
      <w:bookmarkEnd w:id="0"/>
      <w:r w:rsidDel="00000000" w:rsidR="00000000" w:rsidRPr="00000000">
        <w:rPr>
          <w:rFonts w:ascii="Roboto" w:cs="Roboto" w:eastAsia="Roboto" w:hAnsi="Roboto"/>
          <w:color w:val="001489"/>
          <w:sz w:val="30"/>
          <w:szCs w:val="30"/>
          <w:rtl w:val="0"/>
        </w:rPr>
        <w:t xml:space="preserve">JavaScript Video Quickstarts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Launched Twilio Video Javascript Quickstarts 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http://localhost:3000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Max Audio Bitrate (bps) : 16000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Max Video Bitrate (bps) : 64000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Please refer screenshot Ex-1.1 and Ex-1.2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Room SID : </w:t>
      </w:r>
      <w:r w:rsidDel="00000000" w:rsidR="00000000" w:rsidRPr="00000000">
        <w:rPr>
          <w:rFonts w:ascii="Courier New" w:cs="Courier New" w:eastAsia="Courier New" w:hAnsi="Courier New"/>
          <w:color w:val="121c2d"/>
          <w:sz w:val="21"/>
          <w:szCs w:val="21"/>
          <w:highlight w:val="white"/>
          <w:rtl w:val="0"/>
        </w:rPr>
        <w:t xml:space="preserve">RMa0d5808031adef44ab62105bfa6bb433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6385739" cy="334827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5739" cy="334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Max Audio Bitrate (bps) : 32000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Max Video Bitrate (bps) : 128000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Please refer screenshot Ex-2.1 and Ex-2.2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Room SID : </w:t>
      </w:r>
      <w:r w:rsidDel="00000000" w:rsidR="00000000" w:rsidRPr="00000000">
        <w:rPr>
          <w:rFonts w:ascii="Courier New" w:cs="Courier New" w:eastAsia="Courier New" w:hAnsi="Courier New"/>
          <w:color w:val="121c2d"/>
          <w:sz w:val="21"/>
          <w:szCs w:val="21"/>
          <w:highlight w:val="white"/>
          <w:rtl w:val="0"/>
        </w:rPr>
        <w:t xml:space="preserve">RM69f85ef0819974f63e35edb8e4153f73</w:t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  <w:drawing>
          <wp:inline distB="114300" distT="114300" distL="114300" distR="114300">
            <wp:extent cx="5943600" cy="3086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Max Audio Bitrate (bps) : 64000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Max Video Bitrate (bps) : 256000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Please refer screenshot Ex-3.1 and Ex-3.2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Room SID : </w:t>
      </w:r>
      <w:r w:rsidDel="00000000" w:rsidR="00000000" w:rsidRPr="00000000">
        <w:rPr>
          <w:rFonts w:ascii="Courier New" w:cs="Courier New" w:eastAsia="Courier New" w:hAnsi="Courier New"/>
          <w:color w:val="121c2d"/>
          <w:sz w:val="21"/>
          <w:szCs w:val="21"/>
          <w:highlight w:val="white"/>
          <w:rtl w:val="0"/>
        </w:rPr>
        <w:t xml:space="preserve">RMdc698daf8c117eb881243d730cf39700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  <w:drawing>
          <wp:inline distB="114300" distT="114300" distL="114300" distR="114300">
            <wp:extent cx="5943600" cy="30607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  <w:drawing>
          <wp:inline distB="114300" distT="114300" distL="114300" distR="114300">
            <wp:extent cx="5943600" cy="3086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Max Audio Bitrate (bps) : 64000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Max Video Bitrate (bps) : 512000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Please refer screenshot Ex-4.1 and Ex-4.2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Room SID : </w:t>
      </w:r>
      <w:r w:rsidDel="00000000" w:rsidR="00000000" w:rsidRPr="00000000">
        <w:rPr>
          <w:rFonts w:ascii="Courier New" w:cs="Courier New" w:eastAsia="Courier New" w:hAnsi="Courier New"/>
          <w:color w:val="121c2d"/>
          <w:sz w:val="21"/>
          <w:szCs w:val="21"/>
          <w:highlight w:val="white"/>
          <w:rtl w:val="0"/>
        </w:rPr>
        <w:t xml:space="preserve">RM393028329ca7425ea99df5aa49c81a82</w:t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  <w:drawing>
          <wp:inline distB="114300" distT="114300" distL="114300" distR="114300">
            <wp:extent cx="5943600" cy="3111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  <w:drawing>
          <wp:inline distB="114300" distT="114300" distL="114300" distR="114300">
            <wp:extent cx="5943600" cy="30226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color w:val="121c2d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5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://localhost:3000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